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E0A" w:rsidRDefault="00744E0A" w:rsidP="00744681">
      <w:bookmarkStart w:id="0" w:name="_GoBack"/>
      <w:bookmarkEnd w:id="0"/>
    </w:p>
    <w:p w:rsidR="00744E0A" w:rsidRDefault="00744E0A" w:rsidP="00744E0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Положение об организации воспитательно-образовательного </w:t>
      </w:r>
    </w:p>
    <w:p w:rsidR="00744E0A" w:rsidRDefault="00744E0A" w:rsidP="00744E0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процесса в режиме дня  </w:t>
      </w:r>
    </w:p>
    <w:p w:rsidR="00744E0A" w:rsidRDefault="00744E0A" w:rsidP="00744E0A">
      <w:pPr>
        <w:jc w:val="center"/>
        <w:rPr>
          <w:sz w:val="28"/>
          <w:szCs w:val="28"/>
        </w:rPr>
      </w:pPr>
      <w:r>
        <w:rPr>
          <w:sz w:val="28"/>
          <w:szCs w:val="28"/>
        </w:rPr>
        <w:t>МБДОУ «Детский сад № 22»</w:t>
      </w:r>
    </w:p>
    <w:p w:rsidR="00744E0A" w:rsidRDefault="00744E0A" w:rsidP="00744E0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г. Уссурийска</w:t>
      </w:r>
    </w:p>
    <w:p w:rsidR="00744E0A" w:rsidRDefault="00744E0A" w:rsidP="00744E0A">
      <w:pPr>
        <w:jc w:val="center"/>
        <w:rPr>
          <w:sz w:val="28"/>
          <w:szCs w:val="28"/>
        </w:rPr>
      </w:pPr>
    </w:p>
    <w:p w:rsidR="00744E0A" w:rsidRDefault="00744E0A" w:rsidP="00744E0A">
      <w:pPr>
        <w:jc w:val="center"/>
        <w:rPr>
          <w:sz w:val="28"/>
          <w:szCs w:val="28"/>
        </w:rPr>
      </w:pPr>
    </w:p>
    <w:p w:rsidR="00744E0A" w:rsidRDefault="00744E0A" w:rsidP="00744681">
      <w:pPr>
        <w:pStyle w:val="a3"/>
        <w:ind w:firstLine="709"/>
        <w:jc w:val="center"/>
        <w:rPr>
          <w:rStyle w:val="a4"/>
          <w:color w:val="000000"/>
        </w:rPr>
      </w:pPr>
      <w:r>
        <w:rPr>
          <w:rStyle w:val="a4"/>
          <w:color w:val="000000"/>
          <w:sz w:val="28"/>
          <w:szCs w:val="28"/>
        </w:rPr>
        <w:t>1.</w:t>
      </w:r>
      <w:r>
        <w:rPr>
          <w:rStyle w:val="a4"/>
          <w:color w:val="000000"/>
        </w:rPr>
        <w:t>ОБЩИЕ ПОЛОЖЕНИЯ</w:t>
      </w:r>
    </w:p>
    <w:p w:rsidR="00744681" w:rsidRDefault="00744681" w:rsidP="00744681">
      <w:pPr>
        <w:pStyle w:val="a3"/>
        <w:ind w:firstLine="709"/>
        <w:jc w:val="center"/>
        <w:rPr>
          <w:color w:val="000000"/>
          <w:sz w:val="28"/>
          <w:szCs w:val="28"/>
        </w:rPr>
      </w:pPr>
    </w:p>
    <w:p w:rsidR="00744E0A" w:rsidRDefault="00744E0A" w:rsidP="00744E0A">
      <w:pPr>
        <w:pStyle w:val="a3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1.1.Режим функционирования Муниципального бюджетного общеобразовательного учреждения детского сада №22 г.Уссурийска  (далее – Учреждение) устанавливается на основе:</w:t>
      </w:r>
      <w:r>
        <w:rPr>
          <w:color w:val="000000"/>
          <w:sz w:val="28"/>
          <w:szCs w:val="28"/>
        </w:rPr>
        <w:br/>
        <w:t xml:space="preserve">           - Устава муниципального бюджетного образовательного учреждения,</w:t>
      </w:r>
      <w:r>
        <w:rPr>
          <w:color w:val="000000"/>
          <w:sz w:val="28"/>
          <w:szCs w:val="28"/>
        </w:rPr>
        <w:br/>
        <w:t xml:space="preserve">           - Санитарных норм СанПиН 2.4.13049-13,</w:t>
      </w:r>
      <w:r>
        <w:rPr>
          <w:color w:val="000000"/>
          <w:sz w:val="28"/>
          <w:szCs w:val="28"/>
        </w:rPr>
        <w:br/>
        <w:t xml:space="preserve">           - Федерального Закона «Об образовании в Российской Федерации»№273 от 29.12.2012г.</w:t>
      </w:r>
      <w:r>
        <w:rPr>
          <w:color w:val="000000"/>
          <w:sz w:val="28"/>
          <w:szCs w:val="28"/>
        </w:rPr>
        <w:br/>
        <w:t xml:space="preserve">           - Правил внутреннего распорядка.</w:t>
      </w:r>
      <w:r>
        <w:rPr>
          <w:color w:val="000000"/>
          <w:sz w:val="28"/>
          <w:szCs w:val="28"/>
        </w:rPr>
        <w:br/>
        <w:t xml:space="preserve">          1.2. Положение регламентирует режим работы, режим образовательной деятельности  воспитанников учреждения.</w:t>
      </w:r>
      <w:r>
        <w:rPr>
          <w:color w:val="000000"/>
          <w:sz w:val="28"/>
          <w:szCs w:val="28"/>
        </w:rPr>
        <w:br/>
        <w:t xml:space="preserve">          1.3. Режим функционирования Учреждения утверждается Учредителем.</w:t>
      </w:r>
    </w:p>
    <w:p w:rsidR="00744681" w:rsidRDefault="00744681" w:rsidP="00744E0A">
      <w:pPr>
        <w:pStyle w:val="a3"/>
        <w:ind w:firstLine="709"/>
        <w:rPr>
          <w:color w:val="000000"/>
          <w:sz w:val="28"/>
          <w:szCs w:val="28"/>
        </w:rPr>
      </w:pPr>
    </w:p>
    <w:p w:rsidR="00744E0A" w:rsidRDefault="00744E0A" w:rsidP="00744E0A">
      <w:pPr>
        <w:pStyle w:val="a3"/>
        <w:jc w:val="center"/>
        <w:rPr>
          <w:rStyle w:val="a4"/>
          <w:color w:val="000000"/>
        </w:rPr>
      </w:pPr>
      <w:r>
        <w:rPr>
          <w:rStyle w:val="a4"/>
          <w:color w:val="000000"/>
        </w:rPr>
        <w:t>2. РЕЖИМ ФУНКЦИОНИРОВАНИЯ УЧРЕЖДЕНИЯ</w:t>
      </w:r>
    </w:p>
    <w:p w:rsidR="00744681" w:rsidRDefault="00744681" w:rsidP="00744E0A">
      <w:pPr>
        <w:pStyle w:val="a3"/>
        <w:jc w:val="center"/>
        <w:rPr>
          <w:rStyle w:val="a4"/>
        </w:rPr>
      </w:pPr>
    </w:p>
    <w:p w:rsidR="00744E0A" w:rsidRDefault="00744E0A" w:rsidP="00744E0A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2.1. Режим работы: с 07.30 до 18.00. (10,5 часов).</w:t>
      </w:r>
    </w:p>
    <w:p w:rsidR="00744E0A" w:rsidRDefault="00744E0A" w:rsidP="00744E0A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2.2.Учреждение работает по 5-дневной рабочей неделе.</w:t>
      </w:r>
      <w:r>
        <w:rPr>
          <w:color w:val="000000"/>
          <w:sz w:val="28"/>
          <w:szCs w:val="28"/>
        </w:rPr>
        <w:br/>
        <w:t xml:space="preserve">         2.3.В субботу, воскресенье и праздничные дни ДОУ не работает.</w:t>
      </w:r>
      <w:r>
        <w:rPr>
          <w:color w:val="000000"/>
          <w:sz w:val="28"/>
          <w:szCs w:val="28"/>
        </w:rPr>
        <w:br/>
        <w:t xml:space="preserve">          2.4. Образовательный процесс осуществляется в соответствии основной образовательной программой дошкольного образования ДОУ.</w:t>
      </w:r>
      <w:r>
        <w:rPr>
          <w:color w:val="000000"/>
          <w:sz w:val="28"/>
          <w:szCs w:val="28"/>
        </w:rPr>
        <w:br/>
        <w:t xml:space="preserve">          2.5. Непосредственно образовательная деятельность (НОД) проводятся в соответствии с «Санитарно-эпидемиологическими требованиями к устройству, содержанию и организации режима работы дошкольных образовательных организаций» СанПин 2.4.1.3049-13, с учетом возраста воспитанников, расписанием НОД, утверждённым заведующей Учреждения.</w:t>
      </w:r>
    </w:p>
    <w:p w:rsidR="00744E0A" w:rsidRDefault="00744E0A" w:rsidP="00744E0A">
      <w:pPr>
        <w:pStyle w:val="a3"/>
        <w:ind w:firstLine="709"/>
        <w:jc w:val="both"/>
        <w:rPr>
          <w:color w:val="000000"/>
          <w:sz w:val="28"/>
          <w:szCs w:val="28"/>
        </w:rPr>
      </w:pPr>
    </w:p>
    <w:p w:rsidR="00744E0A" w:rsidRDefault="00744E0A" w:rsidP="00744E0A">
      <w:pPr>
        <w:pStyle w:val="a3"/>
        <w:ind w:left="993" w:hanging="284"/>
        <w:jc w:val="both"/>
        <w:rPr>
          <w:b/>
          <w:color w:val="000000"/>
        </w:rPr>
      </w:pPr>
      <w:r>
        <w:rPr>
          <w:b/>
          <w:color w:val="000000"/>
        </w:rPr>
        <w:t>3. ТРЕБОВАНИЯ К РЕЖИМУ ДНЯ И ОРГАНИЗАЦИИ ВОСПИТАТЕЛЬНО- ОБРАЗОВАТЕЛЬНОГО ПРОЦЕССА</w:t>
      </w:r>
    </w:p>
    <w:p w:rsidR="00744E0A" w:rsidRDefault="00744E0A" w:rsidP="00744E0A">
      <w:pPr>
        <w:pStyle w:val="a3"/>
        <w:ind w:left="993" w:hanging="284"/>
        <w:jc w:val="both"/>
        <w:rPr>
          <w:b/>
          <w:color w:val="000000"/>
        </w:rPr>
      </w:pPr>
    </w:p>
    <w:p w:rsidR="00744E0A" w:rsidRDefault="00744E0A" w:rsidP="00744E0A">
      <w:pPr>
        <w:pStyle w:val="a3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 Режим дня в Учреждении установлен в соответствии с возрастными особенностями воспитанников и способствует их гармоничному развитию. Максимальная продолжительность непрерывного бодрствования детей 3 - 7 лет составляет 5,5 - 6 часов, до 3 лет - в соответствии с медицинскими рекомендациями.</w:t>
      </w:r>
    </w:p>
    <w:p w:rsidR="00744E0A" w:rsidRDefault="00744E0A" w:rsidP="00744E0A">
      <w:pPr>
        <w:pStyle w:val="a3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 Ежедневная продолжительность прогулок составляет 3 - 4 часа.  Прогулки организуются 2 раза в день: в первую половину – до обеда и во вторую половину дня – после дневного сна или перед уходом детей домой. При температуре воздуха ниже минус 15 °C и скорости ветра более 7 м/с </w:t>
      </w:r>
      <w:r>
        <w:rPr>
          <w:color w:val="000000"/>
          <w:sz w:val="28"/>
          <w:szCs w:val="28"/>
        </w:rPr>
        <w:lastRenderedPageBreak/>
        <w:t xml:space="preserve">продолжительность прогулки сокращается. Прогулка не проводится при температуре воздуха ниже минус </w:t>
      </w:r>
      <w:smartTag w:uri="urn:schemas-microsoft-com:office:smarttags" w:element="metricconverter">
        <w:smartTagPr>
          <w:attr w:name="ProductID" w:val="15 °C"/>
        </w:smartTagPr>
        <w:r>
          <w:rPr>
            <w:color w:val="000000"/>
            <w:sz w:val="28"/>
            <w:szCs w:val="28"/>
          </w:rPr>
          <w:t>15 °C</w:t>
        </w:r>
      </w:smartTag>
      <w:r>
        <w:rPr>
          <w:color w:val="000000"/>
          <w:sz w:val="28"/>
          <w:szCs w:val="28"/>
        </w:rPr>
        <w:t xml:space="preserve"> и скорости ветра более 15 м/с для детей до 4 лет, а для детей 5 - 7 лет при температуре воздуха ниже минус </w:t>
      </w:r>
      <w:smartTag w:uri="urn:schemas-microsoft-com:office:smarttags" w:element="metricconverter">
        <w:smartTagPr>
          <w:attr w:name="ProductID" w:val="20 °C"/>
        </w:smartTagPr>
        <w:r>
          <w:rPr>
            <w:color w:val="000000"/>
            <w:sz w:val="28"/>
            <w:szCs w:val="28"/>
          </w:rPr>
          <w:t>20 °C</w:t>
        </w:r>
      </w:smartTag>
      <w:r>
        <w:rPr>
          <w:color w:val="000000"/>
          <w:sz w:val="28"/>
          <w:szCs w:val="28"/>
        </w:rPr>
        <w:t xml:space="preserve"> и скорости ветра более 15 м/с.</w:t>
      </w:r>
    </w:p>
    <w:p w:rsidR="00744E0A" w:rsidRDefault="00744E0A" w:rsidP="00744E0A">
      <w:pPr>
        <w:pStyle w:val="a3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3.3. Общая продолжительность сна для воспитанников дошкольного возраста в период нахождения в Учреждении составляет 2,0 - 2,5 часа (дневной сон). Для воспитанников от 1,5 до 3 лет дневной сон организуется однократно продолжительностью не менее 3 часов. </w:t>
      </w:r>
    </w:p>
    <w:p w:rsidR="00744E0A" w:rsidRDefault="00744E0A" w:rsidP="00744E0A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3.4. Самостоятельная деятельность воспитанников 3 - 7 лет (игры, подготовка к непосредственно образовательной деятельности, личная гигиена и др.)  занимает в режиме дня не менее 3 - 4 часов.</w:t>
      </w:r>
    </w:p>
    <w:p w:rsidR="00744E0A" w:rsidRDefault="00744E0A" w:rsidP="00744E0A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3.5. Режим работы групп, длительность пребывания в них воспитан</w:t>
      </w:r>
      <w:r>
        <w:rPr>
          <w:color w:val="000000"/>
          <w:sz w:val="28"/>
          <w:szCs w:val="28"/>
        </w:rPr>
        <w:softHyphen/>
        <w:t>ников, а также объём недельной образовательной нагрузки определяются Уставом и не должны превышать нормы предельно допустимых нагрузок, оп</w:t>
      </w:r>
      <w:r>
        <w:rPr>
          <w:color w:val="000000"/>
          <w:sz w:val="28"/>
          <w:szCs w:val="28"/>
        </w:rPr>
        <w:softHyphen/>
        <w:t>ределенных на основе рекомендаций органов здравоохранения и соответствующего федерального государственного образовательного стандарта.</w:t>
      </w:r>
    </w:p>
    <w:p w:rsidR="00744E0A" w:rsidRDefault="00744E0A" w:rsidP="00744E0A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3.6. Для детей раннего возраста от 1,5 до 3 лет непосредственно образовательная деятельность составляет не более 1,5 часа в неделю (игровая, музыкальная деятельность, общение, развитие движений). </w:t>
      </w:r>
    </w:p>
    <w:p w:rsidR="00744E0A" w:rsidRDefault="00744E0A" w:rsidP="00744E0A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Продолжительность непрерывной непосредственно образовательной деятельности составляет не более 10 мин. Допускается осуществление непосредственно образовательной деятельности в первую и во вторую половину дня (по 8 - 10 минут). В теплое время года непосредственно образовательная деятельность осуществляется на участке во время прогулки.</w:t>
      </w:r>
    </w:p>
    <w:p w:rsidR="00744E0A" w:rsidRDefault="00744E0A" w:rsidP="00744E0A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3.7. Продолжительность непрерывной образовательной деятельности детей от 3 до 4-х лет – не более 15 минут, для детей от 4-х до 5-ти лет – не более 20 минут, для детей от 5 до 6-ти лет – не более 25 минут, а для детей от 6-ти до 7-ми лет – не более 30 минут.</w:t>
      </w:r>
    </w:p>
    <w:p w:rsidR="00744E0A" w:rsidRDefault="00744E0A" w:rsidP="00744E0A">
      <w:pPr>
        <w:pStyle w:val="a3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</w:p>
    <w:p w:rsidR="00744E0A" w:rsidRDefault="00744E0A" w:rsidP="00744E0A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3.8.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 В середине непосредственно образовательной деятельности статического характера проводятся физкультурные минутки.</w:t>
      </w:r>
    </w:p>
    <w:p w:rsidR="00744E0A" w:rsidRDefault="00744E0A" w:rsidP="00744E0A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3.9. 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т.п.</w:t>
      </w:r>
    </w:p>
    <w:p w:rsidR="00744E0A" w:rsidRDefault="00744E0A" w:rsidP="00744E0A">
      <w:pPr>
        <w:pStyle w:val="a3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3.10. Максимально допустимый объем недельной образовательной нагрузки, включая реализацию дополнительных образовательных программ, для детей дошкольного возраста составляет: в младшей группе (дети четвертого года жизни) – 10 занятий, в средней группе (дети пятого года жизни) – 11, в старшей группе (дети шестого года жизни) – 15, в подготовительной (дети седьмого года жизни) – 16 занятий. </w:t>
      </w:r>
    </w:p>
    <w:p w:rsidR="00744E0A" w:rsidRDefault="00744E0A" w:rsidP="00744E0A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pacing w:val="-17"/>
          <w:sz w:val="28"/>
          <w:szCs w:val="28"/>
        </w:rPr>
        <w:t xml:space="preserve">            3.11. </w:t>
      </w:r>
      <w:r>
        <w:rPr>
          <w:color w:val="000000"/>
          <w:sz w:val="28"/>
          <w:szCs w:val="28"/>
        </w:rPr>
        <w:t xml:space="preserve">В середине учебного года (январе) для воспитанников организуются недельные каникулы, во время которых проводится образовательная деятельность эстетически-оздоровительного цикла (музыкального, спортивного, изобразительного искусства). </w:t>
      </w:r>
    </w:p>
    <w:p w:rsidR="00744E0A" w:rsidRDefault="00744E0A" w:rsidP="00744E0A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3.12. В дни каникул и в летний период непосредственно образовательная деятельность не проводится.</w:t>
      </w:r>
      <w:r>
        <w:rPr>
          <w:rFonts w:cs="Arial"/>
          <w:color w:val="000000"/>
          <w:sz w:val="28"/>
          <w:szCs w:val="28"/>
        </w:rPr>
        <w:t xml:space="preserve"> П</w:t>
      </w:r>
      <w:r>
        <w:rPr>
          <w:color w:val="000000"/>
          <w:sz w:val="28"/>
          <w:szCs w:val="28"/>
        </w:rPr>
        <w:t>роводятся спортивные и подвижные игры, спортивные праздники, экскурсии и другие, а также увеличивается продолжительность прогулок.</w:t>
      </w:r>
    </w:p>
    <w:p w:rsidR="00744E0A" w:rsidRDefault="00744E0A" w:rsidP="00744E0A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3.13. Непосредственно образовательную деятельность по физическому развитию детей в возрасте от 3 до 7 лет организуется не менее 3 раз в неделю. Ее длительность зависит от возраста детей и составляет:</w:t>
      </w:r>
    </w:p>
    <w:p w:rsidR="00744E0A" w:rsidRDefault="00744E0A" w:rsidP="00744E0A">
      <w:pPr>
        <w:pStyle w:val="a3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младшей группе - 15 мин.,</w:t>
      </w:r>
      <w:r>
        <w:rPr>
          <w:color w:val="000000"/>
          <w:sz w:val="28"/>
          <w:szCs w:val="28"/>
        </w:rPr>
        <w:br/>
        <w:t xml:space="preserve">          в средней группе - 20 мин.,</w:t>
      </w:r>
      <w:r>
        <w:rPr>
          <w:color w:val="000000"/>
          <w:sz w:val="28"/>
          <w:szCs w:val="28"/>
        </w:rPr>
        <w:br/>
        <w:t xml:space="preserve">          в старшей группе - 25 мин.,</w:t>
      </w:r>
      <w:r>
        <w:rPr>
          <w:color w:val="000000"/>
          <w:sz w:val="28"/>
          <w:szCs w:val="28"/>
        </w:rPr>
        <w:br/>
        <w:t xml:space="preserve">          в подготовительной группе - 30 мин.</w:t>
      </w:r>
    </w:p>
    <w:p w:rsidR="00744E0A" w:rsidRDefault="00744E0A" w:rsidP="00744E0A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3.14. Один раз в неделю для детей 5 - 7 лет круглогодично организуется непосредственно образовательная деятельность по физическому развитию детей на открытом воздухе. Она проводится только при отсутствии у детей медицинских противопоказаний и наличии у детей спортивной одежды, соответствующей погодным условиям.</w:t>
      </w:r>
    </w:p>
    <w:p w:rsidR="00744E0A" w:rsidRDefault="00744E0A" w:rsidP="00744E0A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3.15. В теплое время года при благоприятных метеорологических условиях непосредственно образовательная деятельность по физическому развитию максимально организуется на открытом воздухе. </w:t>
      </w:r>
    </w:p>
    <w:p w:rsidR="00744E0A" w:rsidRDefault="00744E0A" w:rsidP="00744E0A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3.16. Деятельность воспитанников в свободное от непосредственно образовательной деятельности время организуется с учетом особенностей состояния здоровья и интересов и направлена на удовлетворение их потребностей, в том числе физиологических (сон, питание, отдых, пребывание на свежем воздухе и др.) а также познавательных и творческих потребностей в общении. </w:t>
      </w:r>
    </w:p>
    <w:p w:rsidR="00744E0A" w:rsidRDefault="00744E0A" w:rsidP="00744E0A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3.17. За воспитанником сохраняется место в Учреждении на время:</w:t>
      </w:r>
    </w:p>
    <w:p w:rsidR="00744E0A" w:rsidRDefault="00744E0A" w:rsidP="00744E0A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прохождения санитарно-курортного лечения; </w:t>
      </w:r>
    </w:p>
    <w:p w:rsidR="00744E0A" w:rsidRDefault="00744E0A" w:rsidP="00744E0A">
      <w:pPr>
        <w:pStyle w:val="a3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карантина; </w:t>
      </w:r>
    </w:p>
    <w:p w:rsidR="00744E0A" w:rsidRDefault="00744E0A" w:rsidP="00744E0A">
      <w:pPr>
        <w:pStyle w:val="a3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очередного отпуска; </w:t>
      </w:r>
    </w:p>
    <w:p w:rsidR="00744E0A" w:rsidRDefault="00744E0A" w:rsidP="00744E0A">
      <w:pPr>
        <w:pStyle w:val="a3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временного отсутствия родителей по уважительным причинам (болезнь, командировка); </w:t>
      </w:r>
    </w:p>
    <w:p w:rsidR="00C6010C" w:rsidRDefault="00744E0A" w:rsidP="00744681">
      <w:pPr>
        <w:pStyle w:val="a3"/>
        <w:ind w:firstLine="709"/>
        <w:jc w:val="both"/>
      </w:pPr>
      <w:r>
        <w:rPr>
          <w:color w:val="000000"/>
          <w:sz w:val="28"/>
          <w:szCs w:val="28"/>
        </w:rPr>
        <w:t xml:space="preserve">в летний период, сроком до 75 календарных дней независимо от продолжительности отпуска родителей (законных представителей). </w:t>
      </w:r>
    </w:p>
    <w:sectPr w:rsidR="00C60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BC9"/>
    <w:rsid w:val="00103BC9"/>
    <w:rsid w:val="001612C9"/>
    <w:rsid w:val="006C66BE"/>
    <w:rsid w:val="00744681"/>
    <w:rsid w:val="00744E0A"/>
    <w:rsid w:val="00B56148"/>
    <w:rsid w:val="00FC0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FBDE621"/>
  <w15:chartTrackingRefBased/>
  <w15:docId w15:val="{0EED6DA1-982C-49A7-978D-67E7BC4F1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E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4E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4E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88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641vrSRwKwzenScRe2nq1sHQqjBWHzhRFQWa3Lu2aSM=</DigestValue>
    </Reference>
    <Reference Type="http://www.w3.org/2000/09/xmldsig#Object" URI="#idOfficeObject">
      <DigestMethod Algorithm="urn:ietf:params:xml:ns:cpxmlsec:algorithms:gostr34112012-256"/>
      <DigestValue>x5sOSn842borao6DvQ79qLDiZ/qwCIxK1VM3YlaeIq8=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gT5APsYKNjqL7FhKi2g3cPd/8j/Yd7GtCagmR1lPxqA=</DigestValue>
    </Reference>
  </SignedInfo>
  <SignatureValue>o0n4/T1f1kNcYOiKPlH9NDvKpm0Jhn6pfmTsKwwJEMEy98sWhVSxX+IeGK2WXYN/
rfA9Dvr1KKOuEWJZtFXRJA==</SignatureValue>
  <KeyInfo>
    <X509Data>
      <X509Certificate>MIIKsTCCCl6gAwIBAgIUJJTGagQKsn8fiCbPDrnij+m736IwCgYIKoUDBwEBAwIw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jNC90L7QtSDQutCw0LfQvdCw0YfQtdC50YHRgtCy0L4wHhcNMjAwODI1MDMzOTM1
WhcNMjExMTI1MDMzOTM1WjCCAmcxGjAYBggqhQMDgQMBARIMMjUxMTAyMjk3NjU2
MRYwFAYFKoUDZAMSCzA2NTgyODg3MjExMSMwIQYJKoZIhvcNAQkBFhRtaWxlbmFf
XzIwMDRAbWFpbC5ydTELMAkGA1UEBhMCUlUxJjAkBgNVBAgMHdCf0YDQuNC80L7R
gNGB0LrQuNC5INC60YDQsNC5MR4wHAYDVQQHDBXQsy7Qo9GB0YHRg9GA0LjQudGB
0LoxgfQwgfEGA1UECgyB6dCc0KPQndCY0KbQmNCf0JDQm9Cs0J3QntCVINCR0K7Q
lNCW0JXQotCd0J7QlSDQlNCe0KjQmtCe0JvQrNCd0J7QlSDQntCR0KDQkNCX0J7Q
ktCQ0KLQldCb0KzQndCe0JUg0KPQp9Cg0JXQltCU0JXQndCY0JUgItCU0JXQotCh
0JrQmNCZINCh0JDQlCDihJYgMjIiINCTLiDQo9Ch0KHQo9Cg0JjQmdCh0JrQkCDQ
o9Ch0KHQo9Cg0JjQmdCh0JrQntCT0J4g0JPQntCg0J7QlNCh0JrQntCT0J4g0J7Q
mtCg0KPQk9CQMS4wLAYDVQQqDCXQmNGA0LjQvdCwINCQ0LvQtdC60YHQsNC90LTR
gNC+0LLQvdCwMRswGQYDVQQEDBLQktCw0YHQuNC70YzQtdCy0LAxMDAuBgkqhkiG
9w0BCQITITEuMi42NDMuMy42MS4xLjEuNi41MDI3MTAuMy40LjIuMTFBMD8GA1UE
Aww40JLQsNGB0LjQu9GM0LXQstCwINCY0YDQuNC90LAg0JDQu9C10LrRgdCw0L3Q
tNGA0L7QstC90LAwZjAfBggqhQMHAQEBATATBgcqhQMCAiQABggqhQMHAQECAgND
AARAi/W9mpcUh1M5DnfKJhb5xmL+l35szQybhg/QKpG4okBPHmTJh8/hLTIU8DPp
njdZUfAXPVifvc4kscue3J2sf6OCBc8wggXLMAwGA1UdEwEB/wQCMAAwEwYDVR0g
BAwwCjAIBgYqhQNkcQEwKAYDVR0RBCEwH6AdBgoqhQMDPZ7XNgEIoA8TDTAzMjAz
MDAwMDA3ODIwNgYFKoUDZG8ELQwrItCa0YDQuNC/0YLQvtCf0YDQviBDU1AiICjQ
stC10YDRgdC40Y8gNC4wKTCCAWQGBSqFA2RwBIIBWTCCAVUMRyLQmtGA0LjQv9GC
0L7Qn9GA0L4gQ1NQIiDQstC10YDRgdC40Y8gNC4wICjQuNGB0L/QvtC70L3QtdC9
0LjQtSAyLUJhc2UpDGjQn9GA0L7Qs9GA0LDQvNC80L3Qvi3QsNC/0L/QsNGA0LDR
gtC90YvQuSDQutC+0LzQv9C70LXQutGBIMKr0K7QvdC40YHQtdGA0YIt0JPQntCh
0KLCuy4g0JLQtdGA0YHQuNGPIDMuMAxP0KHQtdGA0YLQuNGE0LjQutCw0YIg0YHQ
vtC+0YLQstC10YLRgdGC0LLQuNGPIOKEliDQodCkLzEyNC0zMzgwINC+0YIgMTEu
MDUuMjAxOAxP0KHQtdGA0YLQuNGE0LjQutCw0YIg0YHQvtC+0YLQstC10YLRgdGC
0LLQuNGPIOKEliDQodCkLzEyOC0zNTgxINC+0YIgMjAuMTIuMjAxODAOBgNVHQ8B
Af8EBAMCA/gwggGxBgNVHSUEggGoMIIBpAYIKwYBBQUHAwEGCCsGAQUFBwMCBg8q
hQMDPQEBBp7XNgMEAQEGDyqFAwM9AQEGntc2AwQBAgYPKoUDAz0BAQae1zYDBAED
Bg8qhQMDPQEBBp7XNgMEAQQGDyqFAwM9AQEGntc2AwQBBQYPKoUDAz0BAQae1zYD
BAEGBg8qhQMDPQEBBp7XNgMEAQcGDyqFAwM9AQEGntc2AwQBCAYPKoUDAz0BAQae
1zYDBAEJBg8qhQMDPQEBBp7XNgMEAQoGDyqFAwM9AQEGntc2AwQBCwYPKoUDAz0B
AQae1zYDBAEMBg8qhQMDPQEBBp7XNgMEAQ4GDSqFAwM9ntc2AQYDBQEGDSqFAwM9
ntc2AQYDBQIGByqFAwOBewEGCCqFAwOBewECBggqhQMDgXsBAwYIKoUDA4F7AQQG
CCqFAwOBewEFBggqhQMDgXsBBgYIKoUDA4F7AQcGCCqFAwOBewEIBggqhQMDgXsB
CQYIKoUDA4F7AQoGCCqFAwOBewELBggqhQMDgXsBDAYIKoUDA4F7AQ4GCCqFAwOB
ewgBBggqhQMDgXsIAjArBgNVHRAEJDAigA8yMDIwMDgyNTAxMDE1N1qBDzIwMjEx
MTI1MDEwMTU3WjCCAV8GA1UdIwSCAVYwggFSgBTQZJZtckDrWH0kf7sgW8/Djmx6
1KGCASykggEoMIIBJDEeMBwGCSqGSIb3DQEJARYPZGl0QG1pbnN2eWF6LnJ1MQsw
CQYDVQQGEwJSVTEYMBYGA1UECAwPNzcg0JzQvtGB0LrQstCwMRkwFwYDVQQHDBDQ
sy4g0JzQvtGB0LrQstCwMS4wLAYDVQQJDCXRg9C70LjRhtCwINCi0LLQtdGA0YHQ
utCw0Y8sINC00L7QvCA3MSwwKgYDVQQKDCPQnNC40L3QutC+0LzRgdCy0Y/Qt9GM
INCg0L7RgdGB0LjQuDEYMBYGBSqFA2QBEg0xMDQ3NzAyMDI2NzAxMRowGAYIKoUD
A4EDAQESDDAwNzcxMDQ3NDM3NTEsMCoGA1UEAwwj0JzQuNC90LrQvtC80YHQstGP
0LfRjCDQoNC+0YHRgdC40LiCCmKreZUAAAAAA7YwaAYDVR0fBGEwXzAuoCygKoYo
aHR0cDovL2NybC5yb3NrYXpuYS5ydS9jcmwvdWNma18yMDIwLmNybDAtoCugKYYn
aHR0cDovL2NybC5mc2ZrLmxvY2FsL2NybC91Y2ZrXzIwMjAuY3JsMB0GA1UdDgQW
BBQKKmGxJRohGc6lulF3LZbOogRPQjAKBggqhQMHAQEDAgNBAG09hsFJU1Z5m/do
aQNaDogmVjzaywbeW01/2n/rUbKFDS8IhY7aNufN1mLFCZPUnS4jUv8Yz8xSRQo5
0SKUyBY=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NycNbGcGNnAif8a06UdsEoIELTU=</DigestValue>
      </Reference>
      <Reference URI="/word/fontTable.xml?ContentType=application/vnd.openxmlformats-officedocument.wordprocessingml.fontTable+xml">
        <DigestMethod Algorithm="http://www.w3.org/2000/09/xmldsig#sha1"/>
        <DigestValue>fOLGwJzLltTk9DqODNKLiV3BPmM=</DigestValue>
      </Reference>
      <Reference URI="/word/settings.xml?ContentType=application/vnd.openxmlformats-officedocument.wordprocessingml.settings+xml">
        <DigestMethod Algorithm="http://www.w3.org/2000/09/xmldsig#sha1"/>
        <DigestValue>iwg+b7FnSbelovQEUOcZ1ccjbqo=</DigestValue>
      </Reference>
      <Reference URI="/word/styles.xml?ContentType=application/vnd.openxmlformats-officedocument.wordprocessingml.styles+xml">
        <DigestMethod Algorithm="http://www.w3.org/2000/09/xmldsig#sha1"/>
        <DigestValue>wDA5awQ+dpUV3M7vgFxkFfVxMGI=</DigestValue>
      </Reference>
      <Reference URI="/word/theme/theme1.xml?ContentType=application/vnd.openxmlformats-officedocument.theme+xml">
        <DigestMethod Algorithm="http://www.w3.org/2000/09/xmldsig#sha1"/>
        <DigestValue>Q05P+QLuRDbOFgtorIq3rJbYGhk=</DigestValue>
      </Reference>
      <Reference URI="/word/webSettings.xml?ContentType=application/vnd.openxmlformats-officedocument.wordprocessingml.webSettings+xml">
        <DigestMethod Algorithm="http://www.w3.org/2000/09/xmldsig#sha1"/>
        <DigestValue>xq1aGEdWue1ILlVEuzl88NSJM9Q=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2021-01-27T01:52:07Z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6.3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2021-01-27T01:52:07Z</xd:SigningTime>
          <xd:SigningCertificate>
            <xd:Cert>
              <xd:CertDigest>
                <DigestMethod Algorithm="http://www.w3.org/2000/09/xmldsig#sha1"/>
                <DigestValue>WKdff5kLzsBEO+EZgPWNmXpY+HA=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208841462346958592538023358117088803869333118882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1119</Words>
  <Characters>6381</Characters>
  <Application>Microsoft Office Word</Application>
  <DocSecurity>0</DocSecurity>
  <Lines>53</Lines>
  <Paragraphs>14</Paragraphs>
  <ScaleCrop>false</ScaleCrop>
  <Company/>
  <LinksUpToDate>false</LinksUpToDate>
  <CharactersWithSpaces>7486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FORMAT</dc:creator>
  <cp:keywords/>
  <dc:description/>
  <cp:lastModifiedBy>FORMAT</cp:lastModifiedBy>
  <cp:revision>8</cp:revision>
  <dcterms:created xsi:type="dcterms:W3CDTF">2020-06-29T04:45:00Z</dcterms:created>
  <dcterms:modified xsi:type="dcterms:W3CDTF">2020-07-16T00:28:00Z</dcterms:modified>
</cp:coreProperties>
</file>